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917A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AA06909" wp14:editId="6133047D">
            <wp:extent cx="4191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DD9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B97F09B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4EF64DF6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5A19C689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29E24C63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9994AE7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8DB710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558D30ED" w14:textId="01ACDA58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F412388" w14:textId="77777777" w:rsidR="00DE65F7" w:rsidRPr="00676C7B" w:rsidRDefault="00DE65F7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A30B9D" w:rsidRPr="00676C7B" w14:paraId="6530FB73" w14:textId="77777777" w:rsidTr="00DE65F7">
        <w:trPr>
          <w:trHeight w:val="794"/>
        </w:trPr>
        <w:tc>
          <w:tcPr>
            <w:tcW w:w="4854" w:type="dxa"/>
          </w:tcPr>
          <w:p w14:paraId="249AE431" w14:textId="50315CA5" w:rsidR="00A30B9D" w:rsidRPr="00676C7B" w:rsidRDefault="007E6F41" w:rsidP="006B0881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Про </w:t>
            </w:r>
            <w:r w:rsidR="00DE65F7"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землекористування на вулиці </w:t>
            </w:r>
            <w:r w:rsidR="006B0881"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Гетьмана Івана Мазепи, 262</w:t>
            </w:r>
          </w:p>
        </w:tc>
      </w:tr>
    </w:tbl>
    <w:p w14:paraId="232B47D7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E6FCD82" w14:textId="729F154F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6B0881" w:rsidRPr="00676C7B">
        <w:rPr>
          <w:rFonts w:ascii="Times New Roman" w:eastAsia="Calibri" w:hAnsi="Times New Roman" w:cs="Times New Roman"/>
          <w:kern w:val="1"/>
          <w:sz w:val="28"/>
          <w:szCs w:val="28"/>
        </w:rPr>
        <w:t>МІЖГОСПОДАРСЬКОГО ТОРГОВО-КОМЕРЦІЙНОГО ЦЕНТРУ «ПРУТ»</w:t>
      </w:r>
      <w:r w:rsidR="007876C7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7E6F41" w:rsidRPr="00676C7B">
        <w:rPr>
          <w:rFonts w:ascii="Times New Roman" w:eastAsia="Calibri" w:hAnsi="Times New Roman" w:cs="Times New Roman"/>
          <w:kern w:val="1"/>
          <w:sz w:val="28"/>
          <w:szCs w:val="28"/>
        </w:rPr>
        <w:t>та матеріали технічн</w:t>
      </w:r>
      <w:r w:rsidR="00DB1BB8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 w:rsidRPr="00676C7B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7876C7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7876C7" w:rsidRPr="00676C7B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186 Земельного кодексу України, Закону України "Про Державний земельний кадастр", </w:t>
      </w:r>
      <w:r w:rsidR="001B2FCC" w:rsidRPr="00676C7B">
        <w:rPr>
          <w:rFonts w:ascii="Times New Roman" w:eastAsia="Calibri" w:hAnsi="Times New Roman" w:cs="Times New Roman"/>
          <w:kern w:val="1"/>
          <w:sz w:val="28"/>
          <w:szCs w:val="28"/>
        </w:rPr>
        <w:t>Закону України «</w:t>
      </w:r>
      <w:r w:rsidR="00515D9B" w:rsidRPr="00676C7B">
        <w:rPr>
          <w:rFonts w:ascii="Times New Roman" w:eastAsia="Calibri" w:hAnsi="Times New Roman" w:cs="Times New Roman"/>
          <w:kern w:val="1"/>
          <w:sz w:val="28"/>
          <w:szCs w:val="28"/>
        </w:rPr>
        <w:t>П</w:t>
      </w:r>
      <w:r w:rsidR="001B2FCC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 землеустрій», 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керуючись Законом України "Про місцеве самоврядування в Україні", міська рада </w:t>
      </w:r>
    </w:p>
    <w:p w14:paraId="628767D4" w14:textId="77777777" w:rsidR="00DE65F7" w:rsidRPr="00676C7B" w:rsidRDefault="00DE65F7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7AC7B67" w14:textId="60FCEFC6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F07128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7D5F6250" w14:textId="6BE96667" w:rsidR="00AF16A4" w:rsidRPr="00676C7B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. Затвердити</w:t>
      </w:r>
      <w:r w:rsidR="00515D9B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МІЖГОСПОДАРСЬКОМУ ТОРГОВО-КОМЕРЦІЙНОМУ ЦЕНТРУ «ПРУТ»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>, яка належить йому на праві постійного користування землею,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 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кадастрови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номер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ом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2610600000: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27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042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загальною площею 0,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2569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Коломия, </w:t>
      </w:r>
      <w:r w:rsidR="008E6079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7926BC" w:rsidRPr="00676C7B">
        <w:rPr>
          <w:rFonts w:ascii="Times New Roman" w:eastAsia="Calibri" w:hAnsi="Times New Roman" w:cs="Times New Roman"/>
          <w:kern w:val="1"/>
          <w:sz w:val="28"/>
          <w:szCs w:val="28"/>
        </w:rPr>
        <w:t>Гетьмана Івана Мазепи, 262</w:t>
      </w:r>
      <w:r w:rsidR="0064647E" w:rsidRPr="00676C7B">
        <w:rPr>
          <w:rFonts w:ascii="Times New Roman" w:eastAsia="Calibri" w:hAnsi="Times New Roman" w:cs="Times New Roman"/>
          <w:kern w:val="1"/>
          <w:sz w:val="28"/>
          <w:szCs w:val="28"/>
        </w:rPr>
        <w:t>, із цільовим призначенням – д</w:t>
      </w:r>
      <w:r w:rsidR="00B75EE6" w:rsidRPr="00676C7B">
        <w:rPr>
          <w:rFonts w:ascii="Times New Roman" w:eastAsia="Calibri" w:hAnsi="Times New Roman" w:cs="Times New Roman"/>
          <w:kern w:val="1"/>
          <w:sz w:val="28"/>
          <w:szCs w:val="28"/>
        </w:rPr>
        <w:t>ля</w:t>
      </w:r>
      <w:r w:rsidR="0064647E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B75EE6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будівництва та обслуговування будівель 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>торгівлі.</w:t>
      </w:r>
    </w:p>
    <w:p w14:paraId="22AED52D" w14:textId="6AB989FE" w:rsidR="00A30B9D" w:rsidRPr="00676C7B" w:rsidRDefault="001215B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76C7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2. 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Організацію виконання цього рішення покласти на заступника міського голови Сергія П</w:t>
      </w:r>
      <w:r w:rsidR="003402D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РОСКУРНЯКА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14:paraId="2834DE24" w14:textId="1B64CC9B" w:rsidR="00A30B9D" w:rsidRPr="00676C7B" w:rsidRDefault="0064647E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402D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5CE95108" w14:textId="6B69737C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7804C70" w14:textId="77777777" w:rsidR="0082687A" w:rsidRPr="00676C7B" w:rsidRDefault="0082687A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DD68056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9065AAE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3D18D5D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92925EA" w14:textId="1EEF2650" w:rsidR="008C0822" w:rsidRPr="00676C7B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579D8475" w14:textId="50EF5B96" w:rsidR="00DA5943" w:rsidRPr="00676C7B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9997697" w14:textId="6D8CE04C" w:rsidR="00DA5943" w:rsidRPr="00676C7B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085B1AE" w14:textId="5B4DC165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101157C" w14:textId="31A20F10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128AA8F" w14:textId="00241050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29270CF" w14:textId="46FE5AF7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6F48C90" w14:textId="0EC137DF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5892B66" w14:textId="1A52A32D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4AB4E2" w14:textId="200A4381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4CC7A03" w14:textId="7371B03C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B82E442" w14:textId="177B9890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B988508" w14:textId="25347101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7DFF8D2" w14:textId="165978BE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179CC72" w14:textId="7E812035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ABD8192" w14:textId="1320A2AC" w:rsidR="00676C7B" w:rsidRDefault="00676C7B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A2BD551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EA363F5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D3E9E8C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265533F5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2DB70257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E19041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486806D9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59DB88A0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56153B24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078AA5D4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14:paraId="6D087002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BDED31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C41635E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038DDCA7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569B6D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39959D9C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3BCC2AA3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14:paraId="228C7533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78F209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управління </w:t>
      </w:r>
    </w:p>
    <w:p w14:paraId="17E9E1D8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«Секретаріат ради» міської ради</w:t>
      </w:r>
    </w:p>
    <w:p w14:paraId="0289D325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7C75EFD7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7F18E9" w14:textId="77777777" w:rsidR="00BC6E49" w:rsidRPr="00BC6E49" w:rsidRDefault="00BC6E49" w:rsidP="00BC6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DEB76F0" w14:textId="77777777" w:rsidR="00BC6E49" w:rsidRPr="00BC6E49" w:rsidRDefault="00BC6E49" w:rsidP="00BC6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5D3EBC4A" w14:textId="77777777" w:rsidR="00BC6E49" w:rsidRPr="00BC6E49" w:rsidRDefault="00BC6E49" w:rsidP="00BC6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4ACA3A53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2C5B04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 о. начальника управління містобудування </w:t>
      </w:r>
    </w:p>
    <w:p w14:paraId="7FAC929F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</w:t>
      </w:r>
    </w:p>
    <w:p w14:paraId="1A81ECBA" w14:textId="77777777" w:rsidR="00BC6E49" w:rsidRPr="00BC6E49" w:rsidRDefault="00BC6E49" w:rsidP="00BC6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ОЛІЙНИК </w:t>
      </w:r>
      <w:r w:rsidRPr="00BC6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056364EE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23AB44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управління земельних відносин </w:t>
      </w:r>
    </w:p>
    <w:p w14:paraId="606E415E" w14:textId="77777777" w:rsidR="00BC6E49" w:rsidRPr="00BC6E49" w:rsidRDefault="00BC6E49" w:rsidP="00BC6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 міської ради</w:t>
      </w:r>
    </w:p>
    <w:p w14:paraId="00CEA20C" w14:textId="77777777" w:rsidR="00BC6E49" w:rsidRPr="00BC6E49" w:rsidRDefault="00BC6E49" w:rsidP="00BC6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E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6E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14:paraId="660D51C9" w14:textId="77777777" w:rsidR="00676C7B" w:rsidRPr="00676C7B" w:rsidRDefault="00676C7B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76C7B" w:rsidRPr="00676C7B" w:rsidSect="0082687A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711F" w14:textId="77777777" w:rsidR="00DA5943" w:rsidRDefault="00DA5943" w:rsidP="00DA5943">
      <w:pPr>
        <w:spacing w:after="0" w:line="240" w:lineRule="auto"/>
      </w:pPr>
      <w:r>
        <w:separator/>
      </w:r>
    </w:p>
  </w:endnote>
  <w:endnote w:type="continuationSeparator" w:id="0">
    <w:p w14:paraId="3CC82459" w14:textId="77777777" w:rsidR="00DA5943" w:rsidRDefault="00DA5943" w:rsidP="00DA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E758" w14:textId="77777777" w:rsidR="00DA5943" w:rsidRDefault="00DA5943" w:rsidP="00DA5943">
      <w:pPr>
        <w:spacing w:after="0" w:line="240" w:lineRule="auto"/>
      </w:pPr>
      <w:r>
        <w:separator/>
      </w:r>
    </w:p>
  </w:footnote>
  <w:footnote w:type="continuationSeparator" w:id="0">
    <w:p w14:paraId="425F457D" w14:textId="77777777" w:rsidR="00DA5943" w:rsidRDefault="00DA5943" w:rsidP="00DA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2"/>
    <w:rsid w:val="000017EA"/>
    <w:rsid w:val="0006708A"/>
    <w:rsid w:val="00082401"/>
    <w:rsid w:val="00116D16"/>
    <w:rsid w:val="001215BA"/>
    <w:rsid w:val="001B2FCC"/>
    <w:rsid w:val="003275A6"/>
    <w:rsid w:val="003402DF"/>
    <w:rsid w:val="003A18A5"/>
    <w:rsid w:val="003E6B24"/>
    <w:rsid w:val="00483845"/>
    <w:rsid w:val="004E44A2"/>
    <w:rsid w:val="004E779F"/>
    <w:rsid w:val="00515717"/>
    <w:rsid w:val="00515D9B"/>
    <w:rsid w:val="005B59F1"/>
    <w:rsid w:val="0064647E"/>
    <w:rsid w:val="00676C7B"/>
    <w:rsid w:val="006B0881"/>
    <w:rsid w:val="007811B4"/>
    <w:rsid w:val="007876C7"/>
    <w:rsid w:val="007926BC"/>
    <w:rsid w:val="007B57A3"/>
    <w:rsid w:val="007E6F41"/>
    <w:rsid w:val="00815B9B"/>
    <w:rsid w:val="0082687A"/>
    <w:rsid w:val="008C0822"/>
    <w:rsid w:val="008C4988"/>
    <w:rsid w:val="008E6079"/>
    <w:rsid w:val="009C3FA6"/>
    <w:rsid w:val="009D1E6B"/>
    <w:rsid w:val="00A30B9D"/>
    <w:rsid w:val="00AF16A4"/>
    <w:rsid w:val="00B75EE6"/>
    <w:rsid w:val="00BC6E49"/>
    <w:rsid w:val="00C1537F"/>
    <w:rsid w:val="00C3388F"/>
    <w:rsid w:val="00DA5943"/>
    <w:rsid w:val="00DB1BB8"/>
    <w:rsid w:val="00DB5E6E"/>
    <w:rsid w:val="00DB7AB1"/>
    <w:rsid w:val="00DE65F7"/>
    <w:rsid w:val="00E509CD"/>
    <w:rsid w:val="00FA1930"/>
    <w:rsid w:val="00FC094D"/>
    <w:rsid w:val="00F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287"/>
  <w15:docId w15:val="{A1CEB97F-42C6-4EAB-9BD9-6BFF3E8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A5943"/>
  </w:style>
  <w:style w:type="paragraph" w:styleId="a8">
    <w:name w:val="footer"/>
    <w:basedOn w:val="a"/>
    <w:link w:val="a9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A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5</cp:revision>
  <cp:lastPrinted>2021-12-21T12:20:00Z</cp:lastPrinted>
  <dcterms:created xsi:type="dcterms:W3CDTF">2021-12-21T11:41:00Z</dcterms:created>
  <dcterms:modified xsi:type="dcterms:W3CDTF">2022-09-21T05:54:00Z</dcterms:modified>
</cp:coreProperties>
</file>